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7D" w:rsidRDefault="00F9427D" w:rsidP="00F93420">
      <w:pPr>
        <w:spacing w:afterLines="100" w:after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直接扣帳</w:t>
      </w:r>
      <w:r w:rsidR="00D33EC7">
        <w:rPr>
          <w:rFonts w:ascii="標楷體" w:eastAsia="標楷體" w:hAnsi="標楷體" w:hint="eastAsia"/>
          <w:b/>
          <w:sz w:val="32"/>
          <w:szCs w:val="32"/>
        </w:rPr>
        <w:t>授權暨</w:t>
      </w:r>
      <w:r>
        <w:rPr>
          <w:rFonts w:ascii="標楷體" w:eastAsia="標楷體" w:hAnsi="標楷體" w:hint="eastAsia"/>
          <w:b/>
          <w:sz w:val="32"/>
          <w:szCs w:val="32"/>
        </w:rPr>
        <w:t>約定</w:t>
      </w:r>
      <w:r w:rsidRPr="00152C18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F9427D" w:rsidRPr="00565614" w:rsidRDefault="00F9427D" w:rsidP="00F93420">
      <w:pPr>
        <w:ind w:leftChars="708" w:left="1699"/>
        <w:jc w:val="both"/>
        <w:rPr>
          <w:rFonts w:ascii="標楷體" w:eastAsia="標楷體" w:hAnsi="標楷體"/>
          <w:szCs w:val="24"/>
        </w:rPr>
      </w:pPr>
      <w:r w:rsidRPr="00100651">
        <w:rPr>
          <w:rFonts w:ascii="標楷體" w:eastAsia="標楷體" w:hAnsi="標楷體"/>
          <w:szCs w:val="24"/>
        </w:rPr>
        <w:t>□</w:t>
      </w:r>
      <w:r w:rsidRPr="00565614">
        <w:rPr>
          <w:rFonts w:ascii="標楷體" w:eastAsia="標楷體" w:hAnsi="標楷體" w:hint="eastAsia"/>
          <w:szCs w:val="24"/>
        </w:rPr>
        <w:t>申請暨授權</w:t>
      </w:r>
    </w:p>
    <w:p w:rsidR="00F9427D" w:rsidRPr="007F5855" w:rsidRDefault="00F9427D" w:rsidP="00F9427D">
      <w:pPr>
        <w:jc w:val="both"/>
        <w:rPr>
          <w:rFonts w:ascii="標楷體" w:eastAsia="標楷體" w:hAnsi="標楷體"/>
          <w:szCs w:val="24"/>
        </w:rPr>
      </w:pPr>
      <w:proofErr w:type="gramStart"/>
      <w:r w:rsidRPr="007F5855">
        <w:rPr>
          <w:rFonts w:ascii="標楷體" w:eastAsia="標楷體" w:hAnsi="標楷體" w:hint="eastAsia"/>
          <w:szCs w:val="24"/>
        </w:rPr>
        <w:t>立書人</w:t>
      </w:r>
      <w:proofErr w:type="gramEnd"/>
      <w:r w:rsidRPr="007F5855">
        <w:rPr>
          <w:rFonts w:ascii="標楷體" w:eastAsia="標楷體" w:hAnsi="標楷體" w:hint="eastAsia"/>
          <w:szCs w:val="24"/>
        </w:rPr>
        <w:t xml:space="preserve">自即日起           </w:t>
      </w:r>
      <w:r w:rsidR="00913A56">
        <w:rPr>
          <w:rFonts w:ascii="標楷體" w:eastAsia="標楷體" w:hAnsi="標楷體" w:hint="eastAsia"/>
          <w:szCs w:val="24"/>
        </w:rPr>
        <w:t xml:space="preserve"> </w:t>
      </w:r>
      <w:r w:rsidRPr="007F5855">
        <w:rPr>
          <w:rFonts w:ascii="標楷體" w:eastAsia="標楷體" w:hAnsi="標楷體" w:hint="eastAsia"/>
          <w:szCs w:val="24"/>
        </w:rPr>
        <w:t>貴行得無須事先通知</w:t>
      </w:r>
      <w:proofErr w:type="gramStart"/>
      <w:r w:rsidRPr="007F5855">
        <w:rPr>
          <w:rFonts w:ascii="標楷體" w:eastAsia="標楷體" w:hAnsi="標楷體" w:hint="eastAsia"/>
          <w:szCs w:val="24"/>
        </w:rPr>
        <w:t>逕自立書人</w:t>
      </w:r>
      <w:proofErr w:type="gramEnd"/>
      <w:r w:rsidRPr="007F5855">
        <w:rPr>
          <w:rFonts w:ascii="標楷體" w:eastAsia="標楷體" w:hAnsi="標楷體" w:hint="eastAsia"/>
          <w:szCs w:val="24"/>
        </w:rPr>
        <w:t>開立於  貴行之</w:t>
      </w:r>
      <w:r w:rsidR="00913A56" w:rsidRPr="007F5855">
        <w:rPr>
          <w:rFonts w:ascii="標楷體" w:eastAsia="標楷體" w:hAnsi="標楷體" w:hint="eastAsia"/>
          <w:szCs w:val="24"/>
        </w:rPr>
        <w:t>下列約定帳戶</w:t>
      </w:r>
    </w:p>
    <w:p w:rsidR="00F9427D" w:rsidRPr="007F5855" w:rsidRDefault="00F9427D" w:rsidP="00F93420">
      <w:pPr>
        <w:ind w:leftChars="708" w:left="1699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終止授權</w:t>
      </w:r>
    </w:p>
    <w:p w:rsidR="00F9427D" w:rsidRPr="007F5855" w:rsidRDefault="00F9427D">
      <w:pPr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int="eastAsia"/>
          <w:szCs w:val="24"/>
        </w:rPr>
        <w:t>直接扣帳支付</w:t>
      </w:r>
      <w:r w:rsidR="00D33EC7" w:rsidRPr="00C26EF9">
        <w:rPr>
          <w:rFonts w:ascii="標楷體" w:eastAsia="標楷體" w:hint="eastAsia"/>
          <w:szCs w:val="24"/>
        </w:rPr>
        <w:t>基於</w:t>
      </w:r>
      <w:r w:rsidR="00D33EC7" w:rsidRPr="00F93420">
        <w:rPr>
          <w:rFonts w:ascii="標楷體" w:eastAsia="標楷體" w:hint="eastAsia"/>
          <w:b/>
          <w:szCs w:val="24"/>
        </w:rPr>
        <w:t>授信業務、應收帳款承購、衍生性</w:t>
      </w:r>
      <w:r w:rsidR="00FD488A">
        <w:rPr>
          <w:rFonts w:ascii="標楷體" w:eastAsia="標楷體" w:hint="eastAsia"/>
          <w:b/>
          <w:szCs w:val="24"/>
        </w:rPr>
        <w:t>金融</w:t>
      </w:r>
      <w:r w:rsidR="00D33EC7" w:rsidRPr="00F93420">
        <w:rPr>
          <w:rFonts w:ascii="標楷體" w:eastAsia="標楷體" w:hint="eastAsia"/>
          <w:b/>
          <w:szCs w:val="24"/>
        </w:rPr>
        <w:t>商品交易、結構型商品</w:t>
      </w:r>
      <w:r w:rsidR="00C26EF9" w:rsidRPr="00F93420">
        <w:rPr>
          <w:rFonts w:ascii="標楷體" w:eastAsia="標楷體" w:hint="eastAsia"/>
          <w:b/>
          <w:szCs w:val="24"/>
        </w:rPr>
        <w:t>交易</w:t>
      </w:r>
      <w:r w:rsidR="00D33EC7" w:rsidRPr="00F93420">
        <w:rPr>
          <w:rFonts w:ascii="標楷體" w:eastAsia="標楷體" w:hint="eastAsia"/>
          <w:b/>
          <w:szCs w:val="24"/>
        </w:rPr>
        <w:t>、</w:t>
      </w:r>
      <w:r w:rsidR="00C26EF9" w:rsidRPr="00F93420">
        <w:rPr>
          <w:rFonts w:ascii="標楷體" w:eastAsia="標楷體" w:hint="eastAsia"/>
          <w:b/>
          <w:szCs w:val="24"/>
        </w:rPr>
        <w:t>買賣</w:t>
      </w:r>
      <w:r w:rsidR="00ED045A">
        <w:rPr>
          <w:rFonts w:ascii="標楷體" w:eastAsia="標楷體" w:hint="eastAsia"/>
          <w:b/>
          <w:szCs w:val="24"/>
        </w:rPr>
        <w:t>新臺幣</w:t>
      </w:r>
      <w:r w:rsidR="00755FD8">
        <w:rPr>
          <w:rFonts w:ascii="標楷體" w:eastAsia="標楷體" w:hint="eastAsia"/>
          <w:b/>
          <w:szCs w:val="24"/>
        </w:rPr>
        <w:t>債劵、買賣</w:t>
      </w:r>
      <w:r w:rsidR="00D33EC7" w:rsidRPr="00F93420">
        <w:rPr>
          <w:rFonts w:ascii="標楷體" w:eastAsia="標楷體" w:hint="eastAsia"/>
          <w:b/>
          <w:szCs w:val="24"/>
        </w:rPr>
        <w:t>外幣債券、</w:t>
      </w:r>
      <w:r w:rsidR="00667F4D">
        <w:rPr>
          <w:rFonts w:ascii="標楷體" w:eastAsia="標楷體" w:hint="eastAsia"/>
          <w:b/>
          <w:szCs w:val="24"/>
        </w:rPr>
        <w:t>債券附條件買賣、</w:t>
      </w:r>
      <w:r w:rsidR="00ED045A" w:rsidRPr="00ED045A">
        <w:rPr>
          <w:rFonts w:ascii="標楷體" w:eastAsia="標楷體" w:hint="eastAsia"/>
          <w:b/>
          <w:szCs w:val="24"/>
        </w:rPr>
        <w:t>保管業務、</w:t>
      </w:r>
      <w:r w:rsidR="00D33EC7" w:rsidRPr="00F93420">
        <w:rPr>
          <w:rFonts w:ascii="標楷體" w:eastAsia="標楷體" w:hint="eastAsia"/>
          <w:b/>
          <w:szCs w:val="24"/>
        </w:rPr>
        <w:t>即期外匯交易暨其他各項業務</w:t>
      </w:r>
      <w:r w:rsidR="00C26EF9" w:rsidRPr="00F93420">
        <w:rPr>
          <w:rFonts w:ascii="標楷體" w:eastAsia="標楷體" w:hint="eastAsia"/>
          <w:b/>
          <w:szCs w:val="24"/>
        </w:rPr>
        <w:t>及/或交易</w:t>
      </w:r>
      <w:r w:rsidR="00D33EC7" w:rsidRPr="00F93420">
        <w:rPr>
          <w:rFonts w:ascii="標楷體" w:eastAsia="標楷體" w:hint="eastAsia"/>
          <w:b/>
          <w:szCs w:val="24"/>
        </w:rPr>
        <w:t>關係，依據</w:t>
      </w:r>
      <w:r w:rsidR="00C26EF9" w:rsidRPr="00F93420">
        <w:rPr>
          <w:rFonts w:ascii="標楷體" w:eastAsia="標楷體" w:hint="eastAsia"/>
          <w:b/>
          <w:szCs w:val="24"/>
        </w:rPr>
        <w:t>立書人簽署之相關</w:t>
      </w:r>
      <w:r w:rsidR="00D33EC7" w:rsidRPr="00F93420">
        <w:rPr>
          <w:rFonts w:ascii="標楷體" w:eastAsia="標楷體" w:hint="eastAsia"/>
          <w:b/>
          <w:szCs w:val="24"/>
        </w:rPr>
        <w:t>約據、文件所應支付予</w:t>
      </w:r>
      <w:r w:rsidR="00D33EC7" w:rsidRPr="00F93420">
        <w:rPr>
          <w:rFonts w:ascii="標楷體" w:eastAsia="標楷體"/>
          <w:b/>
          <w:szCs w:val="24"/>
        </w:rPr>
        <w:t xml:space="preserve">  </w:t>
      </w:r>
      <w:r w:rsidR="00D33EC7" w:rsidRPr="00F93420">
        <w:rPr>
          <w:rFonts w:ascii="標楷體" w:eastAsia="標楷體" w:hint="eastAsia"/>
          <w:b/>
          <w:szCs w:val="24"/>
        </w:rPr>
        <w:t>貴行之</w:t>
      </w:r>
      <w:r w:rsidRPr="00F93420">
        <w:rPr>
          <w:rFonts w:ascii="標楷體" w:eastAsia="標楷體" w:hAnsi="標楷體" w:hint="eastAsia"/>
          <w:b/>
          <w:szCs w:val="24"/>
        </w:rPr>
        <w:t>各筆本金、利息、保證費、手續費、</w:t>
      </w:r>
      <w:r w:rsidR="00C26EF9" w:rsidRPr="00F93420">
        <w:rPr>
          <w:rFonts w:ascii="標楷體" w:eastAsia="標楷體" w:hAnsi="標楷體" w:hint="eastAsia"/>
          <w:b/>
          <w:szCs w:val="24"/>
        </w:rPr>
        <w:t>權利金、交割款、稅款、</w:t>
      </w:r>
      <w:r w:rsidRPr="00F93420">
        <w:rPr>
          <w:rFonts w:ascii="標楷體" w:eastAsia="標楷體" w:hAnsi="標楷體" w:hint="eastAsia"/>
          <w:b/>
          <w:szCs w:val="24"/>
        </w:rPr>
        <w:t>作業費、查詢費、郵電費、補償費、承諾費、貼現息、管理費、中小企業信用保證基金保證手續費</w:t>
      </w:r>
      <w:r w:rsidRPr="00F93420">
        <w:rPr>
          <w:rFonts w:ascii="標楷體" w:eastAsia="標楷體" w:hAnsi="標楷體"/>
          <w:b/>
          <w:szCs w:val="24"/>
        </w:rPr>
        <w:t>(依信保基金規定計收)</w:t>
      </w:r>
      <w:r w:rsidR="00C26EF9" w:rsidRPr="00F93420">
        <w:rPr>
          <w:rFonts w:ascii="標楷體" w:eastAsia="標楷體" w:hAnsi="標楷體" w:hint="eastAsia"/>
          <w:b/>
          <w:szCs w:val="24"/>
        </w:rPr>
        <w:t>、</w:t>
      </w:r>
      <w:r w:rsidR="00A9742C">
        <w:rPr>
          <w:rFonts w:ascii="標楷體" w:eastAsia="標楷體" w:hAnsi="標楷體" w:hint="eastAsia"/>
          <w:b/>
          <w:szCs w:val="24"/>
        </w:rPr>
        <w:t>徵信費、</w:t>
      </w:r>
      <w:r w:rsidRPr="00F93420">
        <w:rPr>
          <w:rFonts w:ascii="標楷體" w:eastAsia="標楷體" w:hAnsi="標楷體" w:hint="eastAsia"/>
          <w:b/>
          <w:szCs w:val="24"/>
        </w:rPr>
        <w:t>遲延利息、違約金、出口貨款短缺、其他應付費用或款項</w:t>
      </w:r>
      <w:r w:rsidRPr="00F93420">
        <w:rPr>
          <w:rFonts w:ascii="標楷體" w:eastAsia="標楷體" w:hAnsi="標楷體"/>
          <w:b/>
          <w:szCs w:val="24"/>
        </w:rPr>
        <w:t>(包括但不限於代墊保險費、謄本</w:t>
      </w:r>
      <w:r w:rsidRPr="00F93420">
        <w:rPr>
          <w:rFonts w:ascii="標楷體" w:eastAsia="標楷體" w:hAnsi="標楷體" w:hint="eastAsia"/>
          <w:b/>
          <w:szCs w:val="24"/>
        </w:rPr>
        <w:t>調閱費、鑑價費及擔保物權設定、變更及塗銷登記費用</w:t>
      </w:r>
      <w:r w:rsidRPr="00F93420">
        <w:rPr>
          <w:rFonts w:ascii="標楷體" w:eastAsia="標楷體" w:hAnsi="標楷體"/>
          <w:b/>
          <w:szCs w:val="24"/>
        </w:rPr>
        <w:t xml:space="preserve">)、損害賠償及  </w:t>
      </w:r>
      <w:r w:rsidRPr="00F93420">
        <w:rPr>
          <w:rFonts w:ascii="標楷體" w:eastAsia="標楷體" w:hAnsi="標楷體" w:hint="eastAsia"/>
          <w:b/>
          <w:szCs w:val="24"/>
        </w:rPr>
        <w:t>貴行為實行債權暨擔保權利之一切費用</w:t>
      </w:r>
      <w:r w:rsidRPr="00F93420">
        <w:rPr>
          <w:rFonts w:ascii="標楷體" w:eastAsia="標楷體" w:hAnsi="標楷體"/>
          <w:b/>
          <w:szCs w:val="24"/>
        </w:rPr>
        <w:t>(包括但不限於律師費、依法取得執行名義之費用、強制執行之費用、參與分配之費用及其他實行擔保權利之費用)</w:t>
      </w:r>
      <w:r w:rsidRPr="007F5855">
        <w:rPr>
          <w:rFonts w:ascii="標楷體" w:eastAsia="標楷體" w:hAnsi="標楷體" w:hint="eastAsia"/>
          <w:szCs w:val="24"/>
        </w:rPr>
        <w:t>，並約定如下事項：</w:t>
      </w:r>
    </w:p>
    <w:p w:rsidR="00F9427D" w:rsidRPr="007F5855" w:rsidRDefault="00F9427D" w:rsidP="00F93420">
      <w:pPr>
        <w:spacing w:beforeLines="50" w:before="1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 w:hint="eastAsia"/>
          <w:szCs w:val="24"/>
        </w:rPr>
        <w:t>一、約定帳戶</w:t>
      </w:r>
    </w:p>
    <w:p w:rsidR="00F9427D" w:rsidRPr="007F5855" w:rsidRDefault="00F9427D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 xml:space="preserve">申請 </w:t>
      </w: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 開立於</w:t>
      </w:r>
      <w:r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C26EF9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7F5855">
        <w:rPr>
          <w:rFonts w:ascii="標楷體" w:eastAsia="標楷體" w:hAnsi="標楷體" w:hint="eastAsia"/>
          <w:szCs w:val="24"/>
        </w:rPr>
        <w:t>部/分行之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存款第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F5855">
        <w:rPr>
          <w:rFonts w:ascii="標楷體" w:eastAsia="標楷體" w:hAnsi="標楷體" w:hint="eastAsia"/>
          <w:szCs w:val="24"/>
        </w:rPr>
        <w:t>號帳戶。</w:t>
      </w:r>
    </w:p>
    <w:p w:rsidR="00F9427D" w:rsidRPr="007F5855" w:rsidRDefault="00F9427D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 xml:space="preserve">申請 </w:t>
      </w: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 開立於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部/分行之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存款第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F5855">
        <w:rPr>
          <w:rFonts w:ascii="標楷體" w:eastAsia="標楷體" w:hAnsi="標楷體" w:hint="eastAsia"/>
          <w:szCs w:val="24"/>
        </w:rPr>
        <w:t>號帳戶。</w:t>
      </w:r>
    </w:p>
    <w:p w:rsidR="00F9427D" w:rsidRPr="007F5855" w:rsidRDefault="00F9427D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 xml:space="preserve">申請 </w:t>
      </w: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 開立於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部/分行之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存款第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F5855">
        <w:rPr>
          <w:rFonts w:ascii="標楷體" w:eastAsia="標楷體" w:hAnsi="標楷體" w:hint="eastAsia"/>
          <w:szCs w:val="24"/>
        </w:rPr>
        <w:t>號帳戶。</w:t>
      </w:r>
    </w:p>
    <w:p w:rsidR="00F9427D" w:rsidRDefault="00F9427D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 xml:space="preserve">申請 </w:t>
      </w: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 開立於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部/分行之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存款第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F5855">
        <w:rPr>
          <w:rFonts w:ascii="標楷體" w:eastAsia="標楷體" w:hAnsi="標楷體" w:hint="eastAsia"/>
          <w:szCs w:val="24"/>
        </w:rPr>
        <w:t>號帳戶。</w:t>
      </w:r>
    </w:p>
    <w:p w:rsidR="00913A56" w:rsidRPr="007F5855" w:rsidRDefault="00913A56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 xml:space="preserve">申請 </w:t>
      </w:r>
      <w:r w:rsidRPr="007F5855">
        <w:rPr>
          <w:rFonts w:ascii="標楷體" w:eastAsia="標楷體" w:hAnsi="標楷體"/>
          <w:szCs w:val="24"/>
        </w:rPr>
        <w:t>□</w:t>
      </w:r>
      <w:r w:rsidRPr="007F5855">
        <w:rPr>
          <w:rFonts w:ascii="標楷體" w:eastAsia="標楷體" w:hAnsi="標楷體" w:hint="eastAsia"/>
          <w:szCs w:val="24"/>
        </w:rPr>
        <w:t>終止 開立於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部/分行之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F5855">
        <w:rPr>
          <w:rFonts w:ascii="標楷體" w:eastAsia="標楷體" w:hAnsi="標楷體" w:hint="eastAsia"/>
          <w:szCs w:val="24"/>
        </w:rPr>
        <w:t>存款第</w:t>
      </w:r>
      <w:r w:rsidRPr="007F5855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7F5855">
        <w:rPr>
          <w:rFonts w:ascii="標楷體" w:eastAsia="標楷體" w:hAnsi="標楷體" w:hint="eastAsia"/>
          <w:szCs w:val="24"/>
        </w:rPr>
        <w:t>號帳戶。</w:t>
      </w:r>
    </w:p>
    <w:p w:rsidR="00F9427D" w:rsidRPr="00F93420" w:rsidRDefault="00F9427D" w:rsidP="00F93420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F93420">
        <w:rPr>
          <w:rFonts w:ascii="標楷體" w:eastAsia="標楷體" w:hAnsi="標楷體" w:hint="eastAsia"/>
          <w:b/>
          <w:szCs w:val="24"/>
        </w:rPr>
        <w:t>二、貴行對上述約定帳戶內之存款有權直接提領、</w:t>
      </w:r>
      <w:r w:rsidR="00C26EF9" w:rsidRPr="00F93420">
        <w:rPr>
          <w:rFonts w:ascii="標楷體" w:eastAsia="標楷體" w:hAnsi="標楷體" w:hint="eastAsia"/>
          <w:b/>
          <w:szCs w:val="24"/>
        </w:rPr>
        <w:t>提前圈存、</w:t>
      </w:r>
      <w:r w:rsidRPr="00F93420">
        <w:rPr>
          <w:rFonts w:ascii="標楷體" w:eastAsia="標楷體" w:hAnsi="標楷體" w:hint="eastAsia"/>
          <w:b/>
          <w:szCs w:val="24"/>
        </w:rPr>
        <w:t>扣取、</w:t>
      </w:r>
      <w:proofErr w:type="gramStart"/>
      <w:r w:rsidR="00C26EF9" w:rsidRPr="00F93420">
        <w:rPr>
          <w:rFonts w:ascii="標楷體" w:eastAsia="標楷體" w:hAnsi="標楷體" w:hint="eastAsia"/>
          <w:b/>
          <w:szCs w:val="24"/>
        </w:rPr>
        <w:t>扣回、沖正</w:t>
      </w:r>
      <w:proofErr w:type="gramEnd"/>
      <w:r w:rsidR="00C26EF9" w:rsidRPr="00F93420">
        <w:rPr>
          <w:rFonts w:ascii="標楷體" w:eastAsia="標楷體" w:hAnsi="標楷體" w:hint="eastAsia"/>
          <w:b/>
          <w:szCs w:val="24"/>
        </w:rPr>
        <w:t>、</w:t>
      </w:r>
      <w:r w:rsidRPr="00F93420">
        <w:rPr>
          <w:rFonts w:ascii="標楷體" w:eastAsia="標楷體" w:hAnsi="標楷體" w:hint="eastAsia"/>
          <w:b/>
          <w:szCs w:val="24"/>
        </w:rPr>
        <w:t>轉帳及</w:t>
      </w:r>
      <w:r w:rsidRPr="00F93420">
        <w:rPr>
          <w:rFonts w:ascii="標楷體" w:eastAsia="標楷體" w:hAnsi="標楷體"/>
          <w:b/>
          <w:szCs w:val="24"/>
        </w:rPr>
        <w:t>/或匯出，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無須立書人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之存摺、取款單、匯款單</w:t>
      </w:r>
      <w:r w:rsidR="00531A33" w:rsidRPr="00F93420">
        <w:rPr>
          <w:rFonts w:ascii="標楷體" w:eastAsia="標楷體" w:hAnsi="標楷體" w:hint="eastAsia"/>
          <w:b/>
          <w:szCs w:val="24"/>
        </w:rPr>
        <w:t>及</w:t>
      </w:r>
      <w:r w:rsidR="00531A33" w:rsidRPr="00F93420">
        <w:rPr>
          <w:rFonts w:ascii="標楷體" w:eastAsia="標楷體" w:hAnsi="標楷體"/>
          <w:b/>
          <w:szCs w:val="24"/>
        </w:rPr>
        <w:t>/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或立書人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簽發或背書之票</w:t>
      </w:r>
      <w:r w:rsidR="00C26EF9" w:rsidRPr="00F93420">
        <w:rPr>
          <w:rFonts w:ascii="標楷體" w:eastAsia="標楷體" w:hAnsi="標楷體" w:hint="eastAsia"/>
          <w:b/>
          <w:szCs w:val="24"/>
        </w:rPr>
        <w:t>據</w:t>
      </w:r>
      <w:r w:rsidRPr="00F93420">
        <w:rPr>
          <w:rFonts w:ascii="標楷體" w:eastAsia="標楷體" w:hAnsi="標楷體" w:hint="eastAsia"/>
          <w:b/>
          <w:szCs w:val="24"/>
        </w:rPr>
        <w:t>及</w:t>
      </w:r>
      <w:r w:rsidR="00531A33" w:rsidRPr="00F93420">
        <w:rPr>
          <w:rFonts w:ascii="標楷體" w:eastAsia="標楷體" w:hAnsi="標楷體"/>
          <w:b/>
          <w:szCs w:val="24"/>
        </w:rPr>
        <w:t>/或</w:t>
      </w:r>
      <w:r w:rsidRPr="00F93420">
        <w:rPr>
          <w:rFonts w:ascii="標楷體" w:eastAsia="標楷體" w:hAnsi="標楷體" w:hint="eastAsia"/>
          <w:b/>
          <w:szCs w:val="24"/>
        </w:rPr>
        <w:t>其他支付憑證，若因而使約定帳戶存款不足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致使立書人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與第三人間發生任何糾紛，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均與</w:t>
      </w:r>
      <w:proofErr w:type="gramEnd"/>
      <w:r w:rsidRPr="00F93420">
        <w:rPr>
          <w:rFonts w:ascii="標楷體" w:eastAsia="標楷體" w:hAnsi="標楷體"/>
          <w:b/>
          <w:szCs w:val="24"/>
        </w:rPr>
        <w:t xml:space="preserve">  貴行無涉，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願自行負擔一切責任。</w:t>
      </w:r>
    </w:p>
    <w:p w:rsidR="00F9427D" w:rsidRPr="00F93420" w:rsidRDefault="00F9427D" w:rsidP="00F93420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F93420">
        <w:rPr>
          <w:rFonts w:ascii="標楷體" w:eastAsia="標楷體" w:hAnsi="標楷體" w:hint="eastAsia"/>
          <w:b/>
          <w:szCs w:val="24"/>
        </w:rPr>
        <w:t>三、上述約定帳戶之存款餘額悉以</w:t>
      </w:r>
      <w:r w:rsidRPr="00F93420">
        <w:rPr>
          <w:rFonts w:ascii="標楷體" w:eastAsia="標楷體" w:hAnsi="標楷體"/>
          <w:b/>
          <w:szCs w:val="24"/>
        </w:rPr>
        <w:t xml:space="preserve">  </w:t>
      </w:r>
      <w:r w:rsidRPr="00F93420">
        <w:rPr>
          <w:rFonts w:ascii="標楷體" w:eastAsia="標楷體" w:hAnsi="標楷體" w:hint="eastAsia"/>
          <w:b/>
          <w:szCs w:val="24"/>
        </w:rPr>
        <w:t>貴行帳簿所載之金額為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準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。如因約定帳戶之存款不足或發生糾紛導致無法全額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支付立書人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對</w:t>
      </w:r>
      <w:r w:rsidRPr="00F93420">
        <w:rPr>
          <w:rFonts w:ascii="標楷體" w:eastAsia="標楷體" w:hAnsi="標楷體"/>
          <w:b/>
          <w:szCs w:val="24"/>
        </w:rPr>
        <w:t xml:space="preserve">  </w:t>
      </w:r>
      <w:r w:rsidRPr="00F93420">
        <w:rPr>
          <w:rFonts w:ascii="標楷體" w:eastAsia="標楷體" w:hAnsi="標楷體" w:hint="eastAsia"/>
          <w:b/>
          <w:szCs w:val="24"/>
        </w:rPr>
        <w:t>貴行所負之各項債務時，一經</w:t>
      </w:r>
      <w:r w:rsidRPr="00F93420">
        <w:rPr>
          <w:rFonts w:ascii="標楷體" w:eastAsia="標楷體" w:hAnsi="標楷體"/>
          <w:b/>
          <w:szCs w:val="24"/>
        </w:rPr>
        <w:t xml:space="preserve">  </w:t>
      </w:r>
      <w:r w:rsidRPr="00F93420">
        <w:rPr>
          <w:rFonts w:ascii="標楷體" w:eastAsia="標楷體" w:hAnsi="標楷體" w:hint="eastAsia"/>
          <w:b/>
          <w:szCs w:val="24"/>
        </w:rPr>
        <w:t>貴行通知，</w:t>
      </w:r>
      <w:proofErr w:type="gramStart"/>
      <w:r w:rsidRPr="00F93420">
        <w:rPr>
          <w:rFonts w:ascii="標楷體" w:eastAsia="標楷體" w:hAnsi="標楷體" w:hint="eastAsia"/>
          <w:b/>
          <w:szCs w:val="24"/>
        </w:rPr>
        <w:t>立書人</w:t>
      </w:r>
      <w:proofErr w:type="gramEnd"/>
      <w:r w:rsidRPr="00F93420">
        <w:rPr>
          <w:rFonts w:ascii="標楷體" w:eastAsia="標楷體" w:hAnsi="標楷體" w:hint="eastAsia"/>
          <w:b/>
          <w:szCs w:val="24"/>
        </w:rPr>
        <w:t>應立即依</w:t>
      </w:r>
      <w:r w:rsidRPr="00F93420">
        <w:rPr>
          <w:rFonts w:ascii="標楷體" w:eastAsia="標楷體" w:hAnsi="標楷體"/>
          <w:b/>
          <w:szCs w:val="24"/>
        </w:rPr>
        <w:t xml:space="preserve">  </w:t>
      </w:r>
      <w:r w:rsidRPr="00F93420">
        <w:rPr>
          <w:rFonts w:ascii="標楷體" w:eastAsia="標楷體" w:hAnsi="標楷體" w:hint="eastAsia"/>
          <w:b/>
          <w:szCs w:val="24"/>
        </w:rPr>
        <w:t>貴行要求補足應支付之金額予</w:t>
      </w:r>
      <w:r w:rsidRPr="00F93420">
        <w:rPr>
          <w:rFonts w:ascii="標楷體" w:eastAsia="標楷體" w:hAnsi="標楷體"/>
          <w:b/>
          <w:szCs w:val="24"/>
        </w:rPr>
        <w:t xml:space="preserve">  </w:t>
      </w:r>
      <w:r w:rsidRPr="00F93420">
        <w:rPr>
          <w:rFonts w:ascii="標楷體" w:eastAsia="標楷體" w:hAnsi="標楷體" w:hint="eastAsia"/>
          <w:b/>
          <w:szCs w:val="24"/>
        </w:rPr>
        <w:t>貴行。</w:t>
      </w:r>
    </w:p>
    <w:p w:rsidR="00F9427D" w:rsidRPr="00100651" w:rsidRDefault="00F9427D" w:rsidP="00F93420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 w:hint="eastAsia"/>
          <w:szCs w:val="24"/>
        </w:rPr>
        <w:t>四、外幣債務</w:t>
      </w:r>
      <w:r w:rsidR="00531A33">
        <w:rPr>
          <w:rFonts w:ascii="標楷體" w:eastAsia="標楷體" w:hAnsi="標楷體" w:hint="eastAsia"/>
          <w:szCs w:val="24"/>
        </w:rPr>
        <w:t>、</w:t>
      </w:r>
      <w:r w:rsidRPr="007F5855">
        <w:rPr>
          <w:rFonts w:ascii="標楷體" w:eastAsia="標楷體" w:hAnsi="標楷體" w:hint="eastAsia"/>
          <w:szCs w:val="24"/>
        </w:rPr>
        <w:t>費用</w:t>
      </w:r>
      <w:r w:rsidR="00531A33">
        <w:rPr>
          <w:rFonts w:ascii="標楷體" w:eastAsia="標楷體" w:hAnsi="標楷體" w:hint="eastAsia"/>
          <w:szCs w:val="24"/>
        </w:rPr>
        <w:t>及/或款項自</w:t>
      </w:r>
      <w:r w:rsidRPr="007F5855">
        <w:rPr>
          <w:rFonts w:ascii="標楷體" w:eastAsia="標楷體" w:hAnsi="標楷體" w:hint="eastAsia"/>
          <w:szCs w:val="24"/>
        </w:rPr>
        <w:t>新臺幣</w:t>
      </w:r>
      <w:r w:rsidR="00531A33">
        <w:rPr>
          <w:rFonts w:ascii="標楷體" w:eastAsia="標楷體" w:hAnsi="標楷體" w:hint="eastAsia"/>
          <w:szCs w:val="24"/>
        </w:rPr>
        <w:t>帳戶</w:t>
      </w:r>
      <w:r w:rsidRPr="007F5855">
        <w:rPr>
          <w:rFonts w:ascii="標楷體" w:eastAsia="標楷體" w:hAnsi="標楷體" w:hint="eastAsia"/>
          <w:szCs w:val="24"/>
        </w:rPr>
        <w:t>扣款者，除</w:t>
      </w:r>
      <w:r w:rsidR="00531A33">
        <w:rPr>
          <w:rFonts w:ascii="標楷體" w:eastAsia="標楷體" w:hAnsi="標楷體" w:hint="eastAsia"/>
          <w:szCs w:val="24"/>
        </w:rPr>
        <w:t>雙方</w:t>
      </w:r>
      <w:r w:rsidRPr="007F5855">
        <w:rPr>
          <w:rFonts w:ascii="標楷體" w:eastAsia="標楷體" w:hAnsi="標楷體" w:hint="eastAsia"/>
          <w:szCs w:val="24"/>
        </w:rPr>
        <w:t>另有約定外，其匯率折算同意悉由  貴</w:t>
      </w:r>
      <w:proofErr w:type="gramStart"/>
      <w:r w:rsidRPr="007F5855">
        <w:rPr>
          <w:rFonts w:ascii="標楷體" w:eastAsia="標楷體" w:hAnsi="標楷體" w:hint="eastAsia"/>
          <w:szCs w:val="24"/>
        </w:rPr>
        <w:t>行按扣款</w:t>
      </w:r>
      <w:proofErr w:type="gramEnd"/>
      <w:r w:rsidRPr="007F5855">
        <w:rPr>
          <w:rFonts w:ascii="標楷體" w:eastAsia="標楷體" w:hAnsi="標楷體" w:hint="eastAsia"/>
          <w:szCs w:val="24"/>
        </w:rPr>
        <w:t>日</w:t>
      </w:r>
      <w:proofErr w:type="gramStart"/>
      <w:r w:rsidRPr="007F5855">
        <w:rPr>
          <w:rFonts w:ascii="標楷體" w:eastAsia="標楷體" w:hAnsi="標楷體" w:hint="eastAsia"/>
          <w:szCs w:val="24"/>
        </w:rPr>
        <w:t>承作</w:t>
      </w:r>
      <w:proofErr w:type="gramEnd"/>
      <w:r w:rsidRPr="007F5855">
        <w:rPr>
          <w:rFonts w:ascii="標楷體" w:eastAsia="標楷體" w:hAnsi="標楷體" w:hint="eastAsia"/>
          <w:szCs w:val="24"/>
        </w:rPr>
        <w:t>當時之  貴行外匯牌告賣出或議定匯率折算。</w:t>
      </w:r>
    </w:p>
    <w:p w:rsidR="00F9427D" w:rsidRPr="007F5855" w:rsidRDefault="00F9427D" w:rsidP="00F93420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65614">
        <w:rPr>
          <w:rFonts w:ascii="標楷體" w:eastAsia="標楷體" w:hAnsi="標楷體" w:hint="eastAsia"/>
          <w:szCs w:val="24"/>
        </w:rPr>
        <w:t>五、本約定書之簽署無</w:t>
      </w:r>
      <w:proofErr w:type="gramStart"/>
      <w:r w:rsidRPr="00565614">
        <w:rPr>
          <w:rFonts w:ascii="標楷體" w:eastAsia="標楷體" w:hAnsi="標楷體" w:hint="eastAsia"/>
          <w:szCs w:val="24"/>
        </w:rPr>
        <w:t>免除立書人</w:t>
      </w:r>
      <w:proofErr w:type="gramEnd"/>
      <w:r w:rsidRPr="00565614">
        <w:rPr>
          <w:rFonts w:ascii="標楷體" w:eastAsia="標楷體" w:hAnsi="標楷體" w:hint="eastAsia"/>
          <w:szCs w:val="24"/>
        </w:rPr>
        <w:t>辦理各項</w:t>
      </w:r>
      <w:r w:rsidR="00531A33">
        <w:rPr>
          <w:rFonts w:ascii="標楷體" w:eastAsia="標楷體" w:hAnsi="標楷體" w:hint="eastAsia"/>
          <w:szCs w:val="24"/>
        </w:rPr>
        <w:t>業務及/或交易</w:t>
      </w:r>
      <w:r w:rsidRPr="00565614">
        <w:rPr>
          <w:rFonts w:ascii="標楷體" w:eastAsia="標楷體" w:hAnsi="標楷體" w:hint="eastAsia"/>
          <w:szCs w:val="24"/>
        </w:rPr>
        <w:t>手續之義務，</w:t>
      </w:r>
      <w:proofErr w:type="gramStart"/>
      <w:r w:rsidRPr="00565614">
        <w:rPr>
          <w:rFonts w:ascii="標楷體" w:eastAsia="標楷體" w:hAnsi="標楷體" w:hint="eastAsia"/>
          <w:szCs w:val="24"/>
        </w:rPr>
        <w:t>立書人</w:t>
      </w:r>
      <w:proofErr w:type="gramEnd"/>
      <w:r w:rsidRPr="00565614">
        <w:rPr>
          <w:rFonts w:ascii="標楷體" w:eastAsia="標楷體" w:hAnsi="標楷體" w:hint="eastAsia"/>
          <w:szCs w:val="24"/>
        </w:rPr>
        <w:t>絕不藉詞已簽署本約定書而不到行辦理各項手續，如有遲延或不履行或不完全履行之情事，</w:t>
      </w:r>
      <w:proofErr w:type="gramStart"/>
      <w:r w:rsidRPr="00565614">
        <w:rPr>
          <w:rFonts w:ascii="標楷體" w:eastAsia="標楷體" w:hAnsi="標楷體" w:hint="eastAsia"/>
          <w:szCs w:val="24"/>
        </w:rPr>
        <w:t>立書人</w:t>
      </w:r>
      <w:proofErr w:type="gramEnd"/>
      <w:r w:rsidRPr="00565614">
        <w:rPr>
          <w:rFonts w:ascii="標楷體" w:eastAsia="標楷體" w:hAnsi="標楷體" w:hint="eastAsia"/>
          <w:szCs w:val="24"/>
        </w:rPr>
        <w:t>願負法律一切責任。</w:t>
      </w:r>
    </w:p>
    <w:p w:rsidR="00F9427D" w:rsidRPr="007F5855" w:rsidRDefault="00F9427D" w:rsidP="00F93420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 w:hint="eastAsia"/>
          <w:szCs w:val="24"/>
        </w:rPr>
        <w:t>六、</w:t>
      </w:r>
      <w:proofErr w:type="gramStart"/>
      <w:r w:rsidRPr="007F5855">
        <w:rPr>
          <w:rFonts w:ascii="標楷體" w:eastAsia="標楷體" w:hAnsi="標楷體" w:hint="eastAsia"/>
          <w:szCs w:val="24"/>
        </w:rPr>
        <w:t>立書人</w:t>
      </w:r>
      <w:proofErr w:type="gramEnd"/>
      <w:r w:rsidRPr="007F5855">
        <w:rPr>
          <w:rFonts w:ascii="標楷體" w:eastAsia="標楷體" w:hAnsi="標楷體" w:hint="eastAsia"/>
          <w:szCs w:val="24"/>
        </w:rPr>
        <w:t>簽署之各項</w:t>
      </w:r>
      <w:r w:rsidR="00531A33">
        <w:rPr>
          <w:rFonts w:ascii="標楷體" w:eastAsia="標楷體" w:hAnsi="標楷體" w:hint="eastAsia"/>
          <w:szCs w:val="24"/>
        </w:rPr>
        <w:t>業務及/或交易</w:t>
      </w:r>
      <w:r w:rsidRPr="00100651">
        <w:rPr>
          <w:rFonts w:ascii="標楷體" w:eastAsia="標楷體" w:hAnsi="標楷體" w:hint="eastAsia"/>
          <w:szCs w:val="24"/>
        </w:rPr>
        <w:t>約</w:t>
      </w:r>
      <w:r w:rsidR="00531A33">
        <w:rPr>
          <w:rFonts w:ascii="標楷體" w:eastAsia="標楷體" w:hAnsi="標楷體" w:hint="eastAsia"/>
          <w:szCs w:val="24"/>
        </w:rPr>
        <w:t>據</w:t>
      </w:r>
      <w:r w:rsidRPr="007F5855">
        <w:rPr>
          <w:rFonts w:ascii="標楷體" w:eastAsia="標楷體" w:hAnsi="標楷體" w:hint="eastAsia"/>
          <w:szCs w:val="24"/>
        </w:rPr>
        <w:t>、</w:t>
      </w:r>
      <w:r w:rsidRPr="00100651">
        <w:rPr>
          <w:rFonts w:ascii="標楷體" w:eastAsia="標楷體" w:hAnsi="標楷體" w:hint="eastAsia"/>
          <w:szCs w:val="24"/>
        </w:rPr>
        <w:t>文件，以及</w:t>
      </w:r>
      <w:r w:rsidRPr="00565614">
        <w:rPr>
          <w:rFonts w:ascii="標楷體" w:eastAsia="標楷體" w:hAnsi="標楷體" w:hint="eastAsia"/>
          <w:szCs w:val="24"/>
        </w:rPr>
        <w:t xml:space="preserve">  貴行告知之各項</w:t>
      </w:r>
      <w:r w:rsidR="00531A33">
        <w:rPr>
          <w:rFonts w:ascii="標楷體" w:eastAsia="標楷體" w:hAnsi="標楷體" w:hint="eastAsia"/>
          <w:szCs w:val="24"/>
        </w:rPr>
        <w:t>業務及/或交易</w:t>
      </w:r>
      <w:r w:rsidRPr="00565614">
        <w:rPr>
          <w:rFonts w:ascii="標楷體" w:eastAsia="標楷體" w:hAnsi="標楷體" w:hint="eastAsia"/>
          <w:szCs w:val="24"/>
        </w:rPr>
        <w:t>規章規定，</w:t>
      </w:r>
      <w:proofErr w:type="gramStart"/>
      <w:r w:rsidRPr="00565614">
        <w:rPr>
          <w:rFonts w:ascii="標楷體" w:eastAsia="標楷體" w:hAnsi="標楷體" w:hint="eastAsia"/>
          <w:szCs w:val="24"/>
        </w:rPr>
        <w:t>立書人</w:t>
      </w:r>
      <w:proofErr w:type="gramEnd"/>
      <w:r w:rsidRPr="00565614">
        <w:rPr>
          <w:rFonts w:ascii="標楷體" w:eastAsia="標楷體" w:hAnsi="標楷體" w:hint="eastAsia"/>
          <w:szCs w:val="24"/>
        </w:rPr>
        <w:t>仍</w:t>
      </w:r>
      <w:r w:rsidR="00531A33">
        <w:rPr>
          <w:rFonts w:ascii="標楷體" w:eastAsia="標楷體" w:hAnsi="標楷體" w:hint="eastAsia"/>
          <w:szCs w:val="24"/>
        </w:rPr>
        <w:t>應</w:t>
      </w:r>
      <w:r w:rsidRPr="00565614">
        <w:rPr>
          <w:rFonts w:ascii="標楷體" w:eastAsia="標楷體" w:hAnsi="標楷體" w:hint="eastAsia"/>
          <w:szCs w:val="24"/>
        </w:rPr>
        <w:t>切實遵守履行，絶無異議。</w:t>
      </w:r>
    </w:p>
    <w:p w:rsidR="00531A33" w:rsidRDefault="00F9427D" w:rsidP="00F93420">
      <w:pPr>
        <w:spacing w:beforeLines="50" w:before="180"/>
        <w:ind w:left="480" w:hangingChars="200" w:hanging="480"/>
        <w:rPr>
          <w:rFonts w:ascii="標楷體" w:eastAsia="標楷體"/>
          <w:color w:val="000000"/>
          <w:kern w:val="0"/>
          <w:szCs w:val="24"/>
        </w:rPr>
      </w:pPr>
      <w:r w:rsidRPr="007F5855">
        <w:rPr>
          <w:rFonts w:ascii="標楷體" w:eastAsia="標楷體" w:hAnsi="標楷體" w:hint="eastAsia"/>
          <w:szCs w:val="24"/>
        </w:rPr>
        <w:t>七、</w:t>
      </w:r>
      <w:r w:rsidRPr="007F5855">
        <w:rPr>
          <w:rFonts w:ascii="標楷體" w:eastAsia="標楷體" w:hint="eastAsia"/>
          <w:color w:val="000000"/>
          <w:kern w:val="0"/>
          <w:szCs w:val="24"/>
        </w:rPr>
        <w:t>本約定書自</w:t>
      </w:r>
      <w:r w:rsidR="00531A33">
        <w:rPr>
          <w:rFonts w:ascii="標楷體" w:eastAsia="標楷體" w:hint="eastAsia"/>
          <w:color w:val="000000"/>
          <w:kern w:val="0"/>
          <w:szCs w:val="24"/>
        </w:rPr>
        <w:t>立書人</w:t>
      </w:r>
      <w:r w:rsidRPr="007F5855">
        <w:rPr>
          <w:rFonts w:ascii="標楷體" w:eastAsia="標楷體" w:hint="eastAsia"/>
          <w:color w:val="000000"/>
          <w:kern w:val="0"/>
          <w:szCs w:val="24"/>
        </w:rPr>
        <w:t>簽署並交付予  貴行之日起生效</w:t>
      </w:r>
      <w:r w:rsidR="00531A33">
        <w:rPr>
          <w:rFonts w:ascii="標楷體" w:eastAsia="標楷體" w:hint="eastAsia"/>
          <w:color w:val="000000"/>
          <w:kern w:val="0"/>
          <w:szCs w:val="24"/>
        </w:rPr>
        <w:t>，且於  貴行確認</w:t>
      </w:r>
      <w:proofErr w:type="gramStart"/>
      <w:r w:rsidR="00531A33">
        <w:rPr>
          <w:rFonts w:ascii="標楷體" w:eastAsia="標楷體" w:hint="eastAsia"/>
          <w:color w:val="000000"/>
          <w:kern w:val="0"/>
          <w:szCs w:val="24"/>
        </w:rPr>
        <w:t>收訖立書人</w:t>
      </w:r>
      <w:proofErr w:type="gramEnd"/>
      <w:r w:rsidR="00531A33">
        <w:rPr>
          <w:rFonts w:ascii="標楷體" w:eastAsia="標楷體" w:hint="eastAsia"/>
          <w:color w:val="000000"/>
          <w:kern w:val="0"/>
          <w:szCs w:val="24"/>
        </w:rPr>
        <w:t>之書面通知終止或變更前，均繼續有效</w:t>
      </w:r>
      <w:r w:rsidRPr="007F5855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F9427D" w:rsidRPr="00F93420" w:rsidRDefault="00531A33" w:rsidP="00F93420">
      <w:pPr>
        <w:spacing w:beforeLines="50" w:before="180"/>
        <w:ind w:left="480" w:hangingChars="200" w:hanging="480"/>
        <w:rPr>
          <w:rFonts w:eastAsia="標楷體"/>
          <w:b/>
          <w:szCs w:val="24"/>
        </w:rPr>
      </w:pPr>
      <w:r w:rsidRPr="00F93420">
        <w:rPr>
          <w:rFonts w:eastAsia="標楷體" w:hint="eastAsia"/>
          <w:b/>
          <w:szCs w:val="24"/>
        </w:rPr>
        <w:lastRenderedPageBreak/>
        <w:t>八、</w:t>
      </w:r>
      <w:proofErr w:type="gramStart"/>
      <w:r w:rsidRPr="00F93420">
        <w:rPr>
          <w:rFonts w:eastAsia="標楷體" w:hint="eastAsia"/>
          <w:b/>
          <w:szCs w:val="24"/>
        </w:rPr>
        <w:t>立書人謹</w:t>
      </w:r>
      <w:proofErr w:type="gramEnd"/>
      <w:r w:rsidRPr="00F93420">
        <w:rPr>
          <w:rFonts w:eastAsia="標楷體" w:hint="eastAsia"/>
          <w:b/>
          <w:szCs w:val="24"/>
        </w:rPr>
        <w:t>聲明並保證</w:t>
      </w:r>
      <w:r w:rsidR="001815A9" w:rsidRPr="00F93420">
        <w:rPr>
          <w:rFonts w:eastAsia="標楷體" w:hint="eastAsia"/>
          <w:b/>
          <w:szCs w:val="24"/>
        </w:rPr>
        <w:t>，</w:t>
      </w:r>
      <w:r w:rsidR="00F9427D" w:rsidRPr="00F93420">
        <w:rPr>
          <w:rFonts w:eastAsia="標楷體" w:hint="eastAsia"/>
          <w:b/>
          <w:szCs w:val="24"/>
        </w:rPr>
        <w:t>本</w:t>
      </w:r>
      <w:r w:rsidR="00F9427D" w:rsidRPr="00F93420">
        <w:rPr>
          <w:rFonts w:ascii="標楷體" w:eastAsia="標楷體" w:hint="eastAsia"/>
          <w:b/>
          <w:color w:val="000000"/>
          <w:kern w:val="0"/>
          <w:szCs w:val="24"/>
        </w:rPr>
        <w:t>約定書</w:t>
      </w:r>
      <w:r w:rsidR="00F9427D" w:rsidRPr="00F93420">
        <w:rPr>
          <w:rFonts w:eastAsia="標楷體" w:hint="eastAsia"/>
          <w:b/>
          <w:szCs w:val="24"/>
        </w:rPr>
        <w:t>之簽署、交付及履行</w:t>
      </w:r>
      <w:proofErr w:type="gramStart"/>
      <w:r w:rsidR="00F9427D" w:rsidRPr="00F93420">
        <w:rPr>
          <w:rFonts w:eastAsia="標楷體" w:hint="eastAsia"/>
          <w:b/>
          <w:szCs w:val="24"/>
        </w:rPr>
        <w:t>業經立書人</w:t>
      </w:r>
      <w:proofErr w:type="gramEnd"/>
      <w:r w:rsidR="00F9427D" w:rsidRPr="00F93420">
        <w:rPr>
          <w:rFonts w:eastAsia="標楷體" w:hint="eastAsia"/>
          <w:b/>
          <w:szCs w:val="24"/>
        </w:rPr>
        <w:t>取得一切</w:t>
      </w:r>
      <w:r w:rsidRPr="00F93420">
        <w:rPr>
          <w:rFonts w:eastAsia="標楷體" w:hint="eastAsia"/>
          <w:b/>
          <w:szCs w:val="24"/>
        </w:rPr>
        <w:t>必要</w:t>
      </w:r>
      <w:r w:rsidR="00F9427D" w:rsidRPr="00F93420">
        <w:rPr>
          <w:rFonts w:eastAsia="標楷體" w:hint="eastAsia"/>
          <w:b/>
          <w:szCs w:val="24"/>
        </w:rPr>
        <w:t>之</w:t>
      </w:r>
      <w:r w:rsidRPr="00F93420">
        <w:rPr>
          <w:rFonts w:eastAsia="標楷體" w:hint="eastAsia"/>
          <w:b/>
          <w:szCs w:val="24"/>
        </w:rPr>
        <w:t>同意與</w:t>
      </w:r>
      <w:r w:rsidR="00F9427D" w:rsidRPr="00F93420">
        <w:rPr>
          <w:rFonts w:eastAsia="標楷體" w:hint="eastAsia"/>
          <w:b/>
          <w:szCs w:val="24"/>
        </w:rPr>
        <w:t>授權，對立書人有絕對</w:t>
      </w:r>
      <w:r w:rsidR="001815A9" w:rsidRPr="00F93420">
        <w:rPr>
          <w:rFonts w:eastAsia="標楷體" w:hint="eastAsia"/>
          <w:b/>
          <w:szCs w:val="24"/>
        </w:rPr>
        <w:t>之</w:t>
      </w:r>
      <w:r w:rsidR="00F9427D" w:rsidRPr="00F93420">
        <w:rPr>
          <w:rFonts w:eastAsia="標楷體" w:hint="eastAsia"/>
          <w:b/>
          <w:szCs w:val="24"/>
        </w:rPr>
        <w:t>拘束力。</w:t>
      </w:r>
    </w:p>
    <w:p w:rsidR="00F9427D" w:rsidRPr="007F5855" w:rsidRDefault="001815A9" w:rsidP="00F93420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九</w:t>
      </w:r>
      <w:r w:rsidR="00F9427D" w:rsidRPr="007F5855">
        <w:rPr>
          <w:rFonts w:eastAsia="標楷體" w:hint="eastAsia"/>
          <w:szCs w:val="24"/>
        </w:rPr>
        <w:t>、</w:t>
      </w:r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本</w:t>
      </w:r>
      <w:r w:rsidR="00F9427D" w:rsidRPr="007F5855">
        <w:rPr>
          <w:rFonts w:ascii="標楷體" w:eastAsia="標楷體" w:hint="eastAsia"/>
          <w:color w:val="000000"/>
          <w:kern w:val="0"/>
          <w:szCs w:val="24"/>
        </w:rPr>
        <w:t>約定</w:t>
      </w:r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書之解釋及適用，以中華民國法律為</w:t>
      </w:r>
      <w:proofErr w:type="gramStart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準</w:t>
      </w:r>
      <w:proofErr w:type="gramEnd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據法，如因本</w:t>
      </w:r>
      <w:r w:rsidR="00F9427D" w:rsidRPr="007F5855">
        <w:rPr>
          <w:rFonts w:ascii="標楷體" w:eastAsia="標楷體" w:hint="eastAsia"/>
          <w:color w:val="000000"/>
          <w:kern w:val="0"/>
          <w:szCs w:val="24"/>
        </w:rPr>
        <w:t>約定</w:t>
      </w:r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書涉訟者，</w:t>
      </w:r>
      <w:proofErr w:type="gramStart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立書人</w:t>
      </w:r>
      <w:proofErr w:type="gramEnd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同意以臺灣</w:t>
      </w:r>
      <w:proofErr w:type="gramStart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臺</w:t>
      </w:r>
      <w:proofErr w:type="gramEnd"/>
      <w:r w:rsidR="00F9427D" w:rsidRPr="007F5855">
        <w:rPr>
          <w:rFonts w:ascii="標楷體" w:eastAsia="標楷體" w:hAnsi="標楷體" w:hint="eastAsia"/>
          <w:color w:val="000000"/>
          <w:szCs w:val="24"/>
          <w:lang w:val="en-GB"/>
        </w:rPr>
        <w:t>北地方法院為第一審管轄法院。</w:t>
      </w:r>
    </w:p>
    <w:p w:rsidR="00F9427D" w:rsidRPr="007F5855" w:rsidRDefault="00F9427D" w:rsidP="00F93420">
      <w:pPr>
        <w:spacing w:beforeLines="50" w:before="180"/>
        <w:ind w:firstLineChars="413" w:firstLine="991"/>
        <w:rPr>
          <w:rFonts w:ascii="標楷體" w:eastAsia="標楷體" w:hAnsi="標楷體"/>
          <w:szCs w:val="24"/>
        </w:rPr>
      </w:pPr>
      <w:r w:rsidRPr="007F5855">
        <w:rPr>
          <w:rFonts w:ascii="標楷體" w:eastAsia="標楷體" w:hAnsi="標楷體" w:hint="eastAsia"/>
          <w:szCs w:val="24"/>
        </w:rPr>
        <w:t>此    致</w:t>
      </w:r>
    </w:p>
    <w:p w:rsidR="00F9427D" w:rsidRDefault="00F9427D" w:rsidP="00F93420">
      <w:pPr>
        <w:spacing w:beforeLines="50" w:before="180"/>
        <w:rPr>
          <w:rFonts w:ascii="標楷體" w:eastAsia="標楷體" w:hAnsi="標楷體"/>
          <w:szCs w:val="24"/>
        </w:rPr>
      </w:pPr>
      <w:proofErr w:type="gramStart"/>
      <w:r w:rsidRPr="007F5855">
        <w:rPr>
          <w:rFonts w:ascii="標楷體" w:eastAsia="標楷體" w:hAnsi="標楷體" w:hint="eastAsia"/>
          <w:szCs w:val="24"/>
        </w:rPr>
        <w:t>凱</w:t>
      </w:r>
      <w:proofErr w:type="gramEnd"/>
      <w:r w:rsidRPr="007F5855">
        <w:rPr>
          <w:rFonts w:ascii="標楷體" w:eastAsia="標楷體" w:hAnsi="標楷體" w:hint="eastAsia"/>
          <w:szCs w:val="24"/>
        </w:rPr>
        <w:t>基商業銀行股份有限公司</w:t>
      </w:r>
    </w:p>
    <w:p w:rsidR="00122B59" w:rsidRDefault="00122B59" w:rsidP="00F93420">
      <w:pPr>
        <w:spacing w:beforeLines="50" w:before="180"/>
        <w:rPr>
          <w:rFonts w:ascii="標楷體" w:eastAsia="標楷體" w:hAnsi="標楷體"/>
          <w:szCs w:val="24"/>
        </w:rPr>
      </w:pPr>
    </w:p>
    <w:p w:rsidR="00913A56" w:rsidRDefault="00913A56" w:rsidP="00F93420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2B59" w:rsidRPr="00DB7566" w:rsidTr="00F93420">
        <w:tc>
          <w:tcPr>
            <w:tcW w:w="9746" w:type="dxa"/>
            <w:shd w:val="clear" w:color="auto" w:fill="auto"/>
          </w:tcPr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立書人</w:t>
            </w:r>
            <w:proofErr w:type="gramEnd"/>
            <w:r w:rsidR="00155E8D" w:rsidRPr="00F9342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法人適用</w:t>
            </w:r>
            <w:r w:rsidR="00155E8D" w:rsidRPr="00F9342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營利事業統一編號：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帳戶留存印鑑/</w:t>
            </w:r>
            <w:proofErr w:type="gramStart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簽樣</w:t>
            </w:r>
            <w:proofErr w:type="gramEnd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22B59" w:rsidRPr="00DB7566" w:rsidRDefault="00122B59" w:rsidP="007A027B">
            <w:pPr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55E8D" w:rsidRPr="00DB7566" w:rsidRDefault="00155E8D" w:rsidP="007A027B">
            <w:pPr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22B59" w:rsidRPr="00DB7566" w:rsidTr="00F93420">
        <w:tc>
          <w:tcPr>
            <w:tcW w:w="9746" w:type="dxa"/>
            <w:shd w:val="clear" w:color="auto" w:fill="auto"/>
          </w:tcPr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立書人</w:t>
            </w:r>
            <w:proofErr w:type="gramEnd"/>
            <w:r w:rsidR="00155E8D" w:rsidRPr="00F9342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自然人適用</w:t>
            </w:r>
            <w:r w:rsidR="00155E8D" w:rsidRPr="00F9342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rPr>
                <w:rFonts w:ascii="標楷體" w:eastAsia="標楷體" w:hAnsi="標楷體"/>
                <w:sz w:val="22"/>
                <w:szCs w:val="22"/>
              </w:rPr>
            </w:pP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身分證統一編號/護照號碼(無中華民國身分證者適用)</w:t>
            </w:r>
            <w:r w:rsidR="00DB7566" w:rsidRPr="00F9342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帳戶留存印鑑/</w:t>
            </w:r>
            <w:proofErr w:type="gramStart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簽樣</w:t>
            </w:r>
            <w:proofErr w:type="gramEnd"/>
            <w:r w:rsidRPr="00F9342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22B59" w:rsidRPr="00F93420" w:rsidRDefault="00122B59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55E8D" w:rsidRPr="00F93420" w:rsidRDefault="00155E8D" w:rsidP="007A027B">
            <w:pPr>
              <w:spacing w:before="60" w:after="60" w:line="240" w:lineRule="exact"/>
              <w:ind w:right="-8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22B59" w:rsidRPr="00DB7566" w:rsidRDefault="00122B59" w:rsidP="007A027B">
            <w:pPr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815A9" w:rsidRDefault="001815A9" w:rsidP="00F93420">
      <w:pPr>
        <w:spacing w:beforeLines="50" w:before="180"/>
        <w:rPr>
          <w:rFonts w:ascii="標楷體" w:eastAsia="標楷體" w:hAnsi="標楷體"/>
          <w:szCs w:val="24"/>
        </w:rPr>
      </w:pPr>
    </w:p>
    <w:p w:rsidR="00155E8D" w:rsidRDefault="00155E8D" w:rsidP="00250D42">
      <w:pPr>
        <w:tabs>
          <w:tab w:val="left" w:pos="7230"/>
        </w:tabs>
        <w:wordWrap w:val="0"/>
        <w:spacing w:line="120" w:lineRule="atLeast"/>
        <w:jc w:val="right"/>
        <w:rPr>
          <w:rFonts w:ascii="標楷體" w:eastAsia="標楷體" w:hAnsi="標楷體"/>
          <w:sz w:val="22"/>
          <w:szCs w:val="22"/>
        </w:rPr>
      </w:pPr>
      <w:r w:rsidRPr="004941B8">
        <w:rPr>
          <w:rFonts w:ascii="標楷體" w:eastAsia="標楷體" w:hAnsi="標楷體" w:hint="eastAsia"/>
          <w:sz w:val="22"/>
          <w:szCs w:val="22"/>
        </w:rPr>
        <w:t>核章：</w:t>
      </w:r>
      <w:r w:rsidR="00456D4D">
        <w:rPr>
          <w:rFonts w:ascii="標楷體" w:eastAsia="標楷體" w:hAnsi="標楷體" w:hint="eastAsia"/>
          <w:sz w:val="22"/>
          <w:szCs w:val="22"/>
        </w:rPr>
        <w:t xml:space="preserve">                </w:t>
      </w:r>
    </w:p>
    <w:p w:rsidR="001815A9" w:rsidRPr="007F5855" w:rsidRDefault="001815A9" w:rsidP="00F93420">
      <w:pPr>
        <w:spacing w:beforeLines="50" w:before="180"/>
        <w:rPr>
          <w:rFonts w:ascii="標楷體" w:eastAsia="標楷體" w:hAnsi="標楷體"/>
          <w:szCs w:val="24"/>
        </w:rPr>
      </w:pPr>
    </w:p>
    <w:p w:rsidR="00F9427D" w:rsidRPr="00100651" w:rsidRDefault="00F9427D" w:rsidP="00F93420">
      <w:pPr>
        <w:rPr>
          <w:rFonts w:ascii="標楷體" w:eastAsia="標楷體" w:hAnsi="標楷體"/>
          <w:szCs w:val="24"/>
        </w:rPr>
      </w:pPr>
    </w:p>
    <w:p w:rsidR="00F9427D" w:rsidRPr="007F5855" w:rsidRDefault="00F9427D" w:rsidP="00F9427D">
      <w:pPr>
        <w:jc w:val="distribute"/>
        <w:rPr>
          <w:rFonts w:ascii="標楷體" w:eastAsia="標楷體" w:hAnsi="標楷體"/>
          <w:szCs w:val="24"/>
        </w:rPr>
      </w:pPr>
      <w:r w:rsidRPr="00565614">
        <w:rPr>
          <w:rFonts w:ascii="標楷體" w:eastAsia="標楷體" w:hAnsi="標楷體" w:hint="eastAsia"/>
          <w:szCs w:val="24"/>
        </w:rPr>
        <w:t xml:space="preserve">中 華 民 國    </w:t>
      </w:r>
      <w:r w:rsidRPr="007F5855">
        <w:rPr>
          <w:rFonts w:ascii="標楷體" w:eastAsia="標楷體" w:hAnsi="標楷體" w:hint="eastAsia"/>
          <w:szCs w:val="24"/>
        </w:rPr>
        <w:t xml:space="preserve">年    月    日 </w:t>
      </w:r>
    </w:p>
    <w:p w:rsidR="000C3BC5" w:rsidRDefault="000C3BC5">
      <w:bookmarkStart w:id="0" w:name="_GoBack"/>
      <w:bookmarkEnd w:id="0"/>
    </w:p>
    <w:sectPr w:rsidR="000C3BC5" w:rsidSect="00F9427D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23" w:rsidRDefault="00A14723" w:rsidP="00F9427D">
      <w:r>
        <w:separator/>
      </w:r>
    </w:p>
  </w:endnote>
  <w:endnote w:type="continuationSeparator" w:id="0">
    <w:p w:rsidR="00A14723" w:rsidRDefault="00A14723" w:rsidP="00F9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A9" w:rsidRPr="00F93420" w:rsidRDefault="001815A9" w:rsidP="00F93420">
    <w:pPr>
      <w:pStyle w:val="a7"/>
      <w:jc w:val="right"/>
      <w:rPr>
        <w:rFonts w:ascii="標楷體" w:eastAsia="標楷體" w:hAnsi="標楷體"/>
      </w:rPr>
    </w:pPr>
    <w:r w:rsidRPr="00F93420">
      <w:rPr>
        <w:rFonts w:ascii="標楷體" w:eastAsia="標楷體" w:hAnsi="標楷體" w:hint="eastAsia"/>
      </w:rPr>
      <w:t>【臺/外幣帳戶原留印鑑相同】</w:t>
    </w:r>
    <w:r w:rsidR="00755FD8">
      <w:rPr>
        <w:rFonts w:ascii="標楷體" w:eastAsia="標楷體" w:hAnsi="標楷體" w:hint="eastAsia"/>
      </w:rPr>
      <w:t>202</w:t>
    </w:r>
    <w:r w:rsidR="00667F4D">
      <w:rPr>
        <w:rFonts w:ascii="標楷體" w:eastAsia="標楷體" w:hAnsi="標楷體" w:hint="eastAsia"/>
      </w:rPr>
      <w:t>1</w:t>
    </w:r>
    <w:r w:rsidR="00755FD8">
      <w:rPr>
        <w:rFonts w:ascii="標楷體" w:eastAsia="標楷體" w:hAnsi="標楷體" w:hint="eastAsia"/>
      </w:rPr>
      <w:t>.</w:t>
    </w:r>
    <w:r w:rsidR="00667F4D">
      <w:rPr>
        <w:rFonts w:ascii="標楷體" w:eastAsia="標楷體" w:hAnsi="標楷體" w:hint="eastAsia"/>
      </w:rPr>
      <w:t>0</w:t>
    </w:r>
    <w:r w:rsidR="00A24B98">
      <w:rPr>
        <w:rFonts w:ascii="標楷體" w:eastAsia="標楷體" w:hAnsi="標楷體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23" w:rsidRDefault="00A14723" w:rsidP="00F9427D">
      <w:r>
        <w:separator/>
      </w:r>
    </w:p>
  </w:footnote>
  <w:footnote w:type="continuationSeparator" w:id="0">
    <w:p w:rsidR="00A14723" w:rsidRDefault="00A14723" w:rsidP="00F9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E5" w:rsidRDefault="00F9427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5387340</wp:posOffset>
          </wp:positionH>
          <wp:positionV relativeFrom="margin">
            <wp:posOffset>-294005</wp:posOffset>
          </wp:positionV>
          <wp:extent cx="701040" cy="186690"/>
          <wp:effectExtent l="0" t="0" r="3810" b="381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34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-321945</wp:posOffset>
          </wp:positionV>
          <wp:extent cx="1950720" cy="643255"/>
          <wp:effectExtent l="0" t="0" r="0" b="444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7D"/>
    <w:rsid w:val="00007FF4"/>
    <w:rsid w:val="00071386"/>
    <w:rsid w:val="000C3BC5"/>
    <w:rsid w:val="00122B59"/>
    <w:rsid w:val="00144907"/>
    <w:rsid w:val="00155E8D"/>
    <w:rsid w:val="001815A9"/>
    <w:rsid w:val="002000E9"/>
    <w:rsid w:val="002478C4"/>
    <w:rsid w:val="00250D42"/>
    <w:rsid w:val="00271BB8"/>
    <w:rsid w:val="002F44C6"/>
    <w:rsid w:val="003C2640"/>
    <w:rsid w:val="00432ABB"/>
    <w:rsid w:val="00434B2A"/>
    <w:rsid w:val="00456D4D"/>
    <w:rsid w:val="004B24BD"/>
    <w:rsid w:val="00531A33"/>
    <w:rsid w:val="005868CC"/>
    <w:rsid w:val="005A2F14"/>
    <w:rsid w:val="00667F4D"/>
    <w:rsid w:val="00715B7B"/>
    <w:rsid w:val="00755FD8"/>
    <w:rsid w:val="00765548"/>
    <w:rsid w:val="00814AFC"/>
    <w:rsid w:val="008A55D5"/>
    <w:rsid w:val="00913A56"/>
    <w:rsid w:val="00A03CD5"/>
    <w:rsid w:val="00A14723"/>
    <w:rsid w:val="00A24B98"/>
    <w:rsid w:val="00A944A4"/>
    <w:rsid w:val="00A9742C"/>
    <w:rsid w:val="00AA7D82"/>
    <w:rsid w:val="00BD0E23"/>
    <w:rsid w:val="00C21CCF"/>
    <w:rsid w:val="00C26EF9"/>
    <w:rsid w:val="00C353A9"/>
    <w:rsid w:val="00C65C6B"/>
    <w:rsid w:val="00CC0942"/>
    <w:rsid w:val="00CE5941"/>
    <w:rsid w:val="00D33EC7"/>
    <w:rsid w:val="00DA651D"/>
    <w:rsid w:val="00DB7566"/>
    <w:rsid w:val="00E07D3C"/>
    <w:rsid w:val="00ED045A"/>
    <w:rsid w:val="00F93420"/>
    <w:rsid w:val="00F9427D"/>
    <w:rsid w:val="00FD488A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7385B-61E2-46AA-BB60-E1B6C98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2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42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4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42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942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徐文耀</dc:creator>
  <cp:lastModifiedBy>遲煥瑀 Teresa Chih - KGIB</cp:lastModifiedBy>
  <cp:revision>2</cp:revision>
  <cp:lastPrinted>2017-05-16T08:27:00Z</cp:lastPrinted>
  <dcterms:created xsi:type="dcterms:W3CDTF">2022-07-11T06:16:00Z</dcterms:created>
  <dcterms:modified xsi:type="dcterms:W3CDTF">2022-07-11T06:16:00Z</dcterms:modified>
</cp:coreProperties>
</file>